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8E" w:rsidRDefault="001F608E" w:rsidP="001F608E">
      <w:pPr>
        <w:shd w:val="clear" w:color="auto" w:fill="FFFFFF"/>
        <w:jc w:val="center"/>
        <w:outlineLvl w:val="0"/>
        <w:rPr>
          <w:b/>
          <w:bCs/>
          <w:spacing w:val="4"/>
          <w:sz w:val="22"/>
          <w:szCs w:val="22"/>
        </w:rPr>
      </w:pPr>
    </w:p>
    <w:p w:rsidR="00D06375" w:rsidRPr="000975EA" w:rsidRDefault="00D06375" w:rsidP="00C51C8C">
      <w:pPr>
        <w:pStyle w:val="Balk1"/>
        <w:ind w:left="0" w:right="-288"/>
        <w:jc w:val="center"/>
        <w:rPr>
          <w:b/>
          <w:noProof/>
          <w:sz w:val="28"/>
          <w:szCs w:val="28"/>
        </w:rPr>
      </w:pPr>
      <w:r w:rsidRPr="000975EA">
        <w:rPr>
          <w:b/>
          <w:noProof/>
          <w:sz w:val="28"/>
          <w:szCs w:val="28"/>
        </w:rPr>
        <w:t>T.C.</w:t>
      </w:r>
    </w:p>
    <w:p w:rsidR="00C51C8C" w:rsidRPr="000975EA" w:rsidRDefault="00316296" w:rsidP="00C51C8C">
      <w:pPr>
        <w:pStyle w:val="Balk1"/>
        <w:ind w:left="0" w:right="-288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BAĞLAR</w:t>
      </w:r>
      <w:r w:rsidR="00D06375" w:rsidRPr="000975EA">
        <w:rPr>
          <w:b/>
          <w:noProof/>
          <w:sz w:val="28"/>
          <w:szCs w:val="28"/>
        </w:rPr>
        <w:t xml:space="preserve"> KAYMAKAMLIĞI</w:t>
      </w:r>
    </w:p>
    <w:p w:rsidR="00D06375" w:rsidRDefault="00316296" w:rsidP="00D063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23 Nisan </w:t>
      </w:r>
      <w:r w:rsidR="00E92B1D">
        <w:rPr>
          <w:b/>
          <w:sz w:val="28"/>
          <w:szCs w:val="28"/>
        </w:rPr>
        <w:t xml:space="preserve">Anaokulu </w:t>
      </w:r>
      <w:r w:rsidR="00D06375" w:rsidRPr="000975EA">
        <w:rPr>
          <w:b/>
          <w:sz w:val="28"/>
          <w:szCs w:val="28"/>
        </w:rPr>
        <w:t>Müdürlüğü</w:t>
      </w:r>
    </w:p>
    <w:p w:rsidR="000975EA" w:rsidRDefault="000975EA" w:rsidP="00D06375">
      <w:pPr>
        <w:rPr>
          <w:b/>
          <w:sz w:val="28"/>
          <w:szCs w:val="28"/>
        </w:rPr>
      </w:pPr>
    </w:p>
    <w:p w:rsidR="000975EA" w:rsidRPr="000975EA" w:rsidRDefault="000975EA" w:rsidP="00D06375">
      <w:pPr>
        <w:rPr>
          <w:b/>
          <w:sz w:val="28"/>
          <w:szCs w:val="28"/>
        </w:rPr>
      </w:pPr>
    </w:p>
    <w:p w:rsidR="001F608E" w:rsidRDefault="001F608E" w:rsidP="000975EA">
      <w:pPr>
        <w:pStyle w:val="Balk1"/>
        <w:ind w:left="0" w:right="-288"/>
        <w:jc w:val="center"/>
        <w:rPr>
          <w:b/>
          <w:bCs/>
          <w:spacing w:val="4"/>
          <w:szCs w:val="24"/>
        </w:rPr>
      </w:pPr>
      <w:r w:rsidRPr="000975EA">
        <w:rPr>
          <w:b/>
          <w:bCs/>
          <w:spacing w:val="4"/>
          <w:szCs w:val="24"/>
        </w:rPr>
        <w:t>TEKNİK ŞARTNAME</w:t>
      </w:r>
    </w:p>
    <w:p w:rsidR="000975EA" w:rsidRPr="000975EA" w:rsidRDefault="000975EA" w:rsidP="000975EA"/>
    <w:p w:rsidR="001F608E" w:rsidRPr="00904B8E" w:rsidRDefault="001F608E" w:rsidP="001F608E">
      <w:pPr>
        <w:pStyle w:val="ListeParagraf"/>
        <w:widowControl/>
        <w:numPr>
          <w:ilvl w:val="3"/>
          <w:numId w:val="1"/>
        </w:numPr>
        <w:spacing w:before="80"/>
        <w:ind w:left="426" w:hanging="426"/>
        <w:jc w:val="both"/>
        <w:rPr>
          <w:b/>
          <w:szCs w:val="24"/>
        </w:rPr>
      </w:pPr>
      <w:r w:rsidRPr="00904B8E">
        <w:rPr>
          <w:b/>
          <w:szCs w:val="24"/>
        </w:rPr>
        <w:t>İŞİN KONUSU ve TANIMI</w:t>
      </w:r>
    </w:p>
    <w:p w:rsidR="001F608E" w:rsidRPr="00904B8E" w:rsidRDefault="00316296" w:rsidP="001F608E">
      <w:pPr>
        <w:pStyle w:val="GvdeMetni"/>
        <w:tabs>
          <w:tab w:val="left" w:pos="284"/>
          <w:tab w:val="left" w:pos="709"/>
        </w:tabs>
        <w:jc w:val="both"/>
      </w:pPr>
      <w:r>
        <w:t xml:space="preserve">       İdaremizin fotokopi faaliyetlerde</w:t>
      </w:r>
      <w:r w:rsidR="001F608E" w:rsidRPr="00904B8E">
        <w:t xml:space="preserve"> kullanılmak üzere çeşitli </w:t>
      </w:r>
      <w:r w:rsidR="001F608E" w:rsidRPr="00F33BAC">
        <w:t xml:space="preserve">özelliklerde </w:t>
      </w:r>
      <w:r w:rsidR="001C75AA">
        <w:t>1</w:t>
      </w:r>
      <w:r>
        <w:t>0 (on</w:t>
      </w:r>
      <w:r w:rsidR="001F608E" w:rsidRPr="00F33BAC">
        <w:t>)</w:t>
      </w:r>
      <w:r>
        <w:t xml:space="preserve"> </w:t>
      </w:r>
      <w:r w:rsidR="00E92B1D">
        <w:t xml:space="preserve">kalem </w:t>
      </w:r>
      <w:r w:rsidR="00084482">
        <w:t xml:space="preserve">toner </w:t>
      </w:r>
      <w:r w:rsidR="00E92B1D">
        <w:t>malzeme</w:t>
      </w:r>
      <w:r w:rsidR="00084482">
        <w:t>si</w:t>
      </w:r>
      <w:r w:rsidR="001F608E" w:rsidRPr="00904B8E">
        <w:t xml:space="preserve"> temini işidir.</w:t>
      </w:r>
    </w:p>
    <w:p w:rsidR="001F608E" w:rsidRPr="00904B8E" w:rsidRDefault="001F608E" w:rsidP="001F608E">
      <w:pPr>
        <w:pStyle w:val="GvdeMetni"/>
        <w:tabs>
          <w:tab w:val="left" w:pos="284"/>
          <w:tab w:val="left" w:pos="709"/>
        </w:tabs>
        <w:jc w:val="both"/>
        <w:rPr>
          <w:bCs/>
          <w:szCs w:val="24"/>
        </w:rPr>
      </w:pPr>
    </w:p>
    <w:p w:rsidR="001F608E" w:rsidRPr="00904B8E" w:rsidRDefault="001F608E" w:rsidP="001F608E">
      <w:pPr>
        <w:pStyle w:val="ListeParagraf"/>
        <w:widowControl/>
        <w:numPr>
          <w:ilvl w:val="3"/>
          <w:numId w:val="1"/>
        </w:numPr>
        <w:spacing w:before="80"/>
        <w:ind w:left="426" w:hanging="426"/>
        <w:jc w:val="both"/>
        <w:rPr>
          <w:b/>
          <w:szCs w:val="24"/>
        </w:rPr>
      </w:pPr>
      <w:r w:rsidRPr="00904B8E">
        <w:rPr>
          <w:b/>
          <w:szCs w:val="24"/>
        </w:rPr>
        <w:t>AMAÇ ve KAPSAM</w:t>
      </w:r>
    </w:p>
    <w:p w:rsidR="001F608E" w:rsidRPr="00904B8E" w:rsidRDefault="002221F1" w:rsidP="001F608E">
      <w:pPr>
        <w:jc w:val="both"/>
      </w:pPr>
      <w:r>
        <w:t xml:space="preserve">       Bu şartname,</w:t>
      </w:r>
      <w:r w:rsidR="00E92B1D">
        <w:t xml:space="preserve"> </w:t>
      </w:r>
      <w:r>
        <w:t xml:space="preserve">mutfakta </w:t>
      </w:r>
      <w:r w:rsidR="001F608E" w:rsidRPr="00904B8E">
        <w:t>kullan</w:t>
      </w:r>
      <w:r w:rsidR="00BE6AF9">
        <w:t xml:space="preserve">ılmak üzere </w:t>
      </w:r>
      <w:r w:rsidR="00316296">
        <w:t>Bağlar</w:t>
      </w:r>
      <w:r w:rsidR="00B744C0">
        <w:t xml:space="preserve">/ </w:t>
      </w:r>
      <w:r w:rsidR="00316296">
        <w:t>23 Nisan</w:t>
      </w:r>
      <w:r w:rsidR="00E92B1D">
        <w:t xml:space="preserve"> Anaokulu </w:t>
      </w:r>
      <w:r w:rsidR="00B744C0">
        <w:t xml:space="preserve">Müdürlüğü </w:t>
      </w:r>
      <w:r w:rsidR="001F608E" w:rsidRPr="00904B8E">
        <w:t>kurumsal kimliğine uy</w:t>
      </w:r>
      <w:r w:rsidR="000B1975">
        <w:t>gu</w:t>
      </w:r>
      <w:r w:rsidR="004415E0">
        <w:t>n</w:t>
      </w:r>
      <w:r w:rsidR="001C75AA">
        <w:t xml:space="preserve"> olarak </w:t>
      </w:r>
      <w:r>
        <w:t xml:space="preserve">buzdolabı </w:t>
      </w:r>
      <w:r w:rsidR="001F608E" w:rsidRPr="00904B8E">
        <w:t>temini ile ilgili usul, esas ve prensipleri kapsar.</w:t>
      </w:r>
    </w:p>
    <w:p w:rsidR="001F608E" w:rsidRPr="00904B8E" w:rsidRDefault="001F608E" w:rsidP="001F608E">
      <w:pPr>
        <w:jc w:val="both"/>
        <w:rPr>
          <w:szCs w:val="24"/>
        </w:rPr>
      </w:pPr>
    </w:p>
    <w:p w:rsidR="001F608E" w:rsidRPr="00904B8E" w:rsidRDefault="001F608E" w:rsidP="001F608E">
      <w:pPr>
        <w:pStyle w:val="ListeParagraf"/>
        <w:widowControl/>
        <w:numPr>
          <w:ilvl w:val="3"/>
          <w:numId w:val="1"/>
        </w:numPr>
        <w:spacing w:before="80"/>
        <w:ind w:left="426" w:hanging="426"/>
        <w:jc w:val="both"/>
        <w:rPr>
          <w:b/>
          <w:szCs w:val="24"/>
        </w:rPr>
      </w:pPr>
      <w:r w:rsidRPr="00904B8E">
        <w:rPr>
          <w:b/>
          <w:szCs w:val="24"/>
        </w:rPr>
        <w:t>TANIMLAR</w:t>
      </w:r>
    </w:p>
    <w:p w:rsidR="001F608E" w:rsidRPr="00904B8E" w:rsidRDefault="005D22B8" w:rsidP="0025568A">
      <w:pPr>
        <w:pStyle w:val="ListeParagraf"/>
        <w:widowControl/>
        <w:numPr>
          <w:ilvl w:val="0"/>
          <w:numId w:val="3"/>
        </w:numPr>
        <w:spacing w:after="200" w:line="360" w:lineRule="auto"/>
        <w:contextualSpacing/>
      </w:pPr>
      <w:r>
        <w:t>Kurum</w:t>
      </w:r>
      <w:r>
        <w:tab/>
      </w:r>
      <w:r>
        <w:tab/>
        <w:t xml:space="preserve">:   </w:t>
      </w:r>
      <w:r w:rsidR="00316296">
        <w:t>23 Nisan</w:t>
      </w:r>
      <w:r w:rsidR="00E92B1D">
        <w:t xml:space="preserve"> Anaokulu</w:t>
      </w:r>
    </w:p>
    <w:p w:rsidR="001F608E" w:rsidRPr="00904B8E" w:rsidRDefault="001F608E" w:rsidP="0025568A">
      <w:pPr>
        <w:pStyle w:val="ListeParagraf"/>
        <w:widowControl/>
        <w:numPr>
          <w:ilvl w:val="0"/>
          <w:numId w:val="3"/>
        </w:numPr>
        <w:spacing w:after="200" w:line="360" w:lineRule="auto"/>
        <w:contextualSpacing/>
      </w:pPr>
      <w:r w:rsidRPr="00904B8E">
        <w:t>Firma / İstekli</w:t>
      </w:r>
      <w:r w:rsidRPr="00904B8E">
        <w:tab/>
        <w:t>:   İş için teklif veren gerçek ve tüzel kişi</w:t>
      </w:r>
    </w:p>
    <w:p w:rsidR="001F608E" w:rsidRPr="00290BF9" w:rsidRDefault="001F608E" w:rsidP="0025568A">
      <w:pPr>
        <w:pStyle w:val="ListeParagraf"/>
        <w:widowControl/>
        <w:numPr>
          <w:ilvl w:val="0"/>
          <w:numId w:val="3"/>
        </w:numPr>
        <w:spacing w:after="200" w:line="360" w:lineRule="auto"/>
        <w:contextualSpacing/>
      </w:pPr>
      <w:r w:rsidRPr="00904B8E">
        <w:t>Taraf</w:t>
      </w:r>
      <w:r w:rsidRPr="00904B8E">
        <w:tab/>
      </w:r>
      <w:r w:rsidRPr="00904B8E">
        <w:tab/>
        <w:t xml:space="preserve">:   </w:t>
      </w:r>
      <w:r w:rsidR="00316296">
        <w:t>23 Nisan</w:t>
      </w:r>
      <w:r w:rsidR="00E92B1D">
        <w:t xml:space="preserve"> Anaokulu Müdürlüğü ve</w:t>
      </w:r>
      <w:r w:rsidRPr="00904B8E">
        <w:t xml:space="preserve"> İstekli Firma</w:t>
      </w:r>
    </w:p>
    <w:p w:rsidR="001F608E" w:rsidRPr="00904B8E" w:rsidRDefault="001F608E" w:rsidP="001F608E">
      <w:pPr>
        <w:pStyle w:val="ListeParagraf"/>
        <w:widowControl/>
        <w:numPr>
          <w:ilvl w:val="3"/>
          <w:numId w:val="1"/>
        </w:numPr>
        <w:spacing w:before="80"/>
        <w:ind w:left="426" w:hanging="426"/>
        <w:jc w:val="both"/>
        <w:rPr>
          <w:b/>
          <w:szCs w:val="24"/>
        </w:rPr>
      </w:pPr>
      <w:r w:rsidRPr="00904B8E">
        <w:rPr>
          <w:b/>
          <w:szCs w:val="24"/>
        </w:rPr>
        <w:t>İŞİN TARİFİ ve HİZMET SÜRESİ</w:t>
      </w:r>
    </w:p>
    <w:p w:rsidR="00B744C0" w:rsidRDefault="00B744C0" w:rsidP="001F608E">
      <w:pPr>
        <w:pStyle w:val="ListeParagraf"/>
        <w:numPr>
          <w:ilvl w:val="0"/>
          <w:numId w:val="2"/>
        </w:numPr>
        <w:ind w:left="567" w:hanging="436"/>
        <w:jc w:val="both"/>
        <w:rPr>
          <w:bCs/>
          <w:szCs w:val="24"/>
        </w:rPr>
      </w:pPr>
      <w:r>
        <w:rPr>
          <w:bCs/>
          <w:szCs w:val="24"/>
        </w:rPr>
        <w:t>Üründen ihtiyaç oranında alınacak olup birim/adet/paket fiyatı yazılacaktır.</w:t>
      </w:r>
    </w:p>
    <w:p w:rsidR="001F608E" w:rsidRPr="005D22B8" w:rsidRDefault="001F608E" w:rsidP="001F608E">
      <w:pPr>
        <w:pStyle w:val="ListeParagraf"/>
        <w:numPr>
          <w:ilvl w:val="0"/>
          <w:numId w:val="2"/>
        </w:numPr>
        <w:ind w:left="567" w:hanging="436"/>
        <w:jc w:val="both"/>
        <w:rPr>
          <w:bCs/>
          <w:szCs w:val="24"/>
        </w:rPr>
      </w:pPr>
      <w:r w:rsidRPr="00904B8E">
        <w:rPr>
          <w:szCs w:val="24"/>
        </w:rPr>
        <w:t>Ürünler üst düzey kalitede ve 1. sınıf standartlarda olacaktır.</w:t>
      </w:r>
    </w:p>
    <w:p w:rsidR="00525240" w:rsidRDefault="005D22B8" w:rsidP="00084482">
      <w:pPr>
        <w:pStyle w:val="ListeParagraf"/>
        <w:numPr>
          <w:ilvl w:val="0"/>
          <w:numId w:val="2"/>
        </w:numPr>
        <w:ind w:left="567" w:hanging="436"/>
        <w:jc w:val="both"/>
        <w:rPr>
          <w:bCs/>
          <w:szCs w:val="24"/>
        </w:rPr>
      </w:pPr>
      <w:r>
        <w:rPr>
          <w:szCs w:val="24"/>
        </w:rPr>
        <w:t>İstekli tüm ürünlerin garantilerinden sorumludur.</w:t>
      </w:r>
    </w:p>
    <w:p w:rsidR="00084482" w:rsidRPr="00084482" w:rsidRDefault="00084482" w:rsidP="00084482">
      <w:pPr>
        <w:ind w:left="567"/>
        <w:jc w:val="both"/>
        <w:rPr>
          <w:b/>
          <w:bCs/>
          <w:szCs w:val="24"/>
        </w:rPr>
      </w:pPr>
    </w:p>
    <w:p w:rsidR="002221F1" w:rsidRPr="002221F1" w:rsidRDefault="00084482" w:rsidP="002221F1">
      <w:pPr>
        <w:pStyle w:val="ListeParagraf"/>
        <w:ind w:left="2880"/>
        <w:jc w:val="both"/>
        <w:rPr>
          <w:b/>
          <w:bCs/>
          <w:szCs w:val="24"/>
        </w:rPr>
      </w:pPr>
      <w:r w:rsidRPr="002221F1">
        <w:rPr>
          <w:b/>
          <w:bCs/>
          <w:szCs w:val="24"/>
        </w:rPr>
        <w:t>ÜRÜNÜN ÖZELLİKLERİ</w:t>
      </w:r>
    </w:p>
    <w:p w:rsidR="002221F1" w:rsidRPr="002221F1" w:rsidRDefault="002221F1" w:rsidP="002221F1">
      <w:pPr>
        <w:pStyle w:val="ListeParagraf"/>
        <w:ind w:left="2880"/>
        <w:jc w:val="both"/>
        <w:rPr>
          <w:b/>
          <w:bCs/>
          <w:szCs w:val="24"/>
        </w:rPr>
      </w:pP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Malzeme</w:t>
      </w:r>
      <w:r w:rsidRPr="002221F1">
        <w:rPr>
          <w:szCs w:val="24"/>
        </w:rPr>
        <w:t>: 18/8 Cr-Ni paslanmaz çelik AISI304 kalite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Raflar</w:t>
      </w:r>
      <w:r w:rsidRPr="002221F1">
        <w:rPr>
          <w:szCs w:val="24"/>
        </w:rPr>
        <w:t>: Her kapıda 3 adet, beyaz plastik kaplı tel raf; yüksekliği ayarlanabilir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Soğutma Sistemi</w:t>
      </w:r>
      <w:r w:rsidRPr="002221F1">
        <w:rPr>
          <w:szCs w:val="24"/>
        </w:rPr>
        <w:t>: Fanlı, üflemeli soğutma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Otomatik Defrost</w:t>
      </w:r>
      <w:r w:rsidRPr="002221F1">
        <w:rPr>
          <w:szCs w:val="24"/>
        </w:rPr>
        <w:t>: Defrost suyu otomatik olarak buharlaşmaktadır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Kapı Donanımı</w:t>
      </w:r>
      <w:r w:rsidRPr="002221F1">
        <w:rPr>
          <w:szCs w:val="24"/>
        </w:rPr>
        <w:t>: Paslanmaz çelik kulplar, özel plastik sızdırmaz contalar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Dijital Termostat</w:t>
      </w:r>
      <w:r w:rsidRPr="002221F1">
        <w:rPr>
          <w:szCs w:val="24"/>
        </w:rPr>
        <w:t>: HACCP uyumluluğu, sıcaklık alarmı ve gıda koruma özellikleri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Standart LED Aydınlatma</w:t>
      </w:r>
      <w:r w:rsidRPr="002221F1">
        <w:rPr>
          <w:szCs w:val="24"/>
        </w:rPr>
        <w:t>: İç aydınlatma sağlanmaktadır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Kapı Switch</w:t>
      </w:r>
      <w:r w:rsidRPr="002221F1">
        <w:rPr>
          <w:szCs w:val="24"/>
        </w:rPr>
        <w:t>: Kapı açıldığında evaporatör durur, lamba çalışır</w:t>
      </w:r>
    </w:p>
    <w:p w:rsidR="002221F1" w:rsidRPr="002221F1" w:rsidRDefault="002221F1" w:rsidP="0025568A">
      <w:pPr>
        <w:widowControl/>
        <w:numPr>
          <w:ilvl w:val="0"/>
          <w:numId w:val="4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Ayaklar</w:t>
      </w:r>
      <w:r w:rsidRPr="002221F1">
        <w:rPr>
          <w:szCs w:val="24"/>
        </w:rPr>
        <w:t>: Paslanmaz çelik, ayarlanabilir boru ayaklar</w:t>
      </w:r>
    </w:p>
    <w:p w:rsidR="002221F1" w:rsidRPr="002221F1" w:rsidRDefault="002221F1" w:rsidP="002221F1">
      <w:pPr>
        <w:widowControl/>
        <w:spacing w:before="100" w:beforeAutospacing="1" w:after="100" w:afterAutospacing="1"/>
        <w:rPr>
          <w:sz w:val="18"/>
          <w:szCs w:val="18"/>
        </w:rPr>
      </w:pPr>
      <w:r w:rsidRPr="002221F1">
        <w:rPr>
          <w:szCs w:val="24"/>
        </w:rPr>
        <w:t>Opsiyonel özellikler arasında tekerlek, cam kapı ve ilave tel raf bulunur. </w:t>
      </w:r>
      <w:r w:rsidRPr="002221F1">
        <w:rPr>
          <w:b/>
          <w:bCs/>
          <w:szCs w:val="24"/>
        </w:rPr>
        <w:t>Depo Tip Çift Kapılı Buzdolabı</w:t>
      </w:r>
      <w:r w:rsidRPr="002221F1">
        <w:rPr>
          <w:szCs w:val="24"/>
        </w:rPr>
        <w:t>, güvenilir ve dayanıklı yapısıyla gıda muhafazasında ideal çözümler sunar.</w:t>
      </w:r>
    </w:p>
    <w:p w:rsidR="002221F1" w:rsidRPr="002221F1" w:rsidRDefault="002221F1" w:rsidP="002221F1">
      <w:pPr>
        <w:widowControl/>
        <w:spacing w:before="100" w:beforeAutospacing="1" w:after="100" w:afterAutospacing="1"/>
        <w:rPr>
          <w:sz w:val="18"/>
          <w:szCs w:val="18"/>
        </w:rPr>
      </w:pPr>
      <w:r w:rsidRPr="002221F1">
        <w:rPr>
          <w:b/>
          <w:bCs/>
          <w:sz w:val="27"/>
          <w:szCs w:val="27"/>
          <w:u w:val="single"/>
        </w:rPr>
        <w:t>Teknik Özellikler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Elektrik Girişi</w:t>
      </w:r>
      <w:r w:rsidRPr="002221F1">
        <w:rPr>
          <w:szCs w:val="24"/>
        </w:rPr>
        <w:t>: 220-240V / 50Hz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Güç</w:t>
      </w:r>
      <w:r w:rsidRPr="002221F1">
        <w:rPr>
          <w:szCs w:val="24"/>
        </w:rPr>
        <w:t>: 950 Watt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İç Sıcaklık Aralığı</w:t>
      </w:r>
      <w:r w:rsidRPr="002221F1">
        <w:rPr>
          <w:szCs w:val="24"/>
        </w:rPr>
        <w:t>: -2°C ile +8°C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Kapasite</w:t>
      </w:r>
      <w:r w:rsidRPr="002221F1">
        <w:rPr>
          <w:szCs w:val="24"/>
        </w:rPr>
        <w:t>: 1200 Litre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Boyutlar</w:t>
      </w:r>
      <w:r w:rsidRPr="002221F1">
        <w:rPr>
          <w:szCs w:val="24"/>
        </w:rPr>
        <w:t>: 1400 x 800 x 2100 mm</w:t>
      </w:r>
    </w:p>
    <w:p w:rsidR="002221F1" w:rsidRPr="002221F1" w:rsidRDefault="002221F1" w:rsidP="0025568A">
      <w:pPr>
        <w:widowControl/>
        <w:numPr>
          <w:ilvl w:val="0"/>
          <w:numId w:val="5"/>
        </w:numPr>
        <w:ind w:left="0"/>
        <w:rPr>
          <w:sz w:val="19"/>
          <w:szCs w:val="19"/>
        </w:rPr>
      </w:pPr>
      <w:r w:rsidRPr="002221F1">
        <w:rPr>
          <w:b/>
          <w:bCs/>
          <w:szCs w:val="24"/>
        </w:rPr>
        <w:t>Ağırlık</w:t>
      </w:r>
      <w:r w:rsidRPr="002221F1">
        <w:rPr>
          <w:szCs w:val="24"/>
        </w:rPr>
        <w:t>: 175 kg</w:t>
      </w:r>
    </w:p>
    <w:p w:rsidR="00507F2D" w:rsidRPr="00507F2D" w:rsidRDefault="00507F2D" w:rsidP="00CD69FA">
      <w:pPr>
        <w:widowControl/>
        <w:shd w:val="clear" w:color="auto" w:fill="FFFFFF"/>
        <w:spacing w:after="60"/>
        <w:rPr>
          <w:rFonts w:ascii="Arial" w:hAnsi="Arial" w:cs="Arial"/>
          <w:color w:val="1F1F1F"/>
          <w:sz w:val="21"/>
          <w:szCs w:val="21"/>
        </w:rPr>
      </w:pPr>
    </w:p>
    <w:p w:rsidR="009E064B" w:rsidRPr="00507F2D" w:rsidRDefault="009E064B" w:rsidP="00CD69FA">
      <w:pPr>
        <w:jc w:val="both"/>
        <w:rPr>
          <w:b/>
        </w:rPr>
      </w:pPr>
    </w:p>
    <w:p w:rsidR="009E064B" w:rsidRDefault="009E064B" w:rsidP="009E064B">
      <w:pPr>
        <w:tabs>
          <w:tab w:val="left" w:pos="284"/>
        </w:tabs>
        <w:jc w:val="both"/>
      </w:pPr>
      <w:r w:rsidRPr="000A014D">
        <w:rPr>
          <w:b/>
          <w:bCs/>
        </w:rPr>
        <w:lastRenderedPageBreak/>
        <w:t>Not: 1-</w:t>
      </w:r>
      <w:r>
        <w:t xml:space="preserve"> Fiyat Teklifleri Türk Lirası cinsinden ve KDV hariç olarak verilmelidir. </w:t>
      </w:r>
    </w:p>
    <w:p w:rsidR="009E064B" w:rsidRDefault="009E064B" w:rsidP="009E064B">
      <w:pPr>
        <w:jc w:val="both"/>
      </w:pPr>
      <w:r w:rsidRPr="000A014D">
        <w:rPr>
          <w:b/>
          <w:bCs/>
        </w:rPr>
        <w:t xml:space="preserve">        2-</w:t>
      </w:r>
      <w:r>
        <w:t xml:space="preserve"> Gerçek/Tüzel kişiler tekliflerini kapalı zarf içinde ve imzalı olarak idareye sunmalıdır. </w:t>
      </w:r>
    </w:p>
    <w:p w:rsidR="009E064B" w:rsidRDefault="009E064B" w:rsidP="009E064B">
      <w:pPr>
        <w:jc w:val="both"/>
      </w:pPr>
      <w:r w:rsidRPr="000A014D">
        <w:rPr>
          <w:b/>
          <w:bCs/>
        </w:rPr>
        <w:t xml:space="preserve">        3-</w:t>
      </w:r>
      <w:r>
        <w:t xml:space="preserve"> Gerçek/Tüzel kişilerin tekliflerinde açık isimleri, ıslak imza, adres, T.C. No/Vergi No ve tarih bilgileri olmalıdır. </w:t>
      </w:r>
    </w:p>
    <w:p w:rsidR="00525240" w:rsidRPr="001C1C55" w:rsidRDefault="00316296" w:rsidP="001C1C55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E064B" w:rsidRPr="000A014D">
        <w:rPr>
          <w:b/>
          <w:bCs/>
        </w:rPr>
        <w:t>4-</w:t>
      </w:r>
      <w:r w:rsidR="009E064B">
        <w:t xml:space="preserve"> Toplam Fiyat Üzerinden değerlendirme yapılacaktır.</w:t>
      </w:r>
      <w:r>
        <w:t xml:space="preserve"> Belirtilen şartlara uygun t</w:t>
      </w:r>
      <w:r w:rsidR="009E064B">
        <w:t>oplam fiyatı en düşük</w:t>
      </w:r>
      <w:r>
        <w:t xml:space="preserve"> ve kalitesi en yüksek</w:t>
      </w:r>
      <w:r w:rsidR="009E064B">
        <w:t xml:space="preserve"> olan teklif en uygun teklif olarak değerlendirilecektir.</w:t>
      </w:r>
    </w:p>
    <w:p w:rsidR="00525240" w:rsidRDefault="00525240" w:rsidP="001F608E">
      <w:pPr>
        <w:pStyle w:val="ListeParagraf"/>
        <w:ind w:left="0"/>
        <w:jc w:val="both"/>
        <w:rPr>
          <w:b/>
          <w:bCs/>
          <w:szCs w:val="24"/>
        </w:rPr>
      </w:pPr>
    </w:p>
    <w:p w:rsidR="00525240" w:rsidRDefault="00525240" w:rsidP="001F608E">
      <w:pPr>
        <w:pStyle w:val="ListeParagraf"/>
        <w:ind w:left="0"/>
        <w:jc w:val="both"/>
        <w:rPr>
          <w:b/>
          <w:bCs/>
          <w:szCs w:val="24"/>
        </w:rPr>
      </w:pPr>
    </w:p>
    <w:p w:rsidR="00525240" w:rsidRDefault="00525240" w:rsidP="001F608E">
      <w:pPr>
        <w:pStyle w:val="ListeParagraf"/>
        <w:ind w:left="0"/>
        <w:jc w:val="both"/>
        <w:rPr>
          <w:b/>
          <w:bCs/>
          <w:szCs w:val="24"/>
        </w:rPr>
      </w:pPr>
    </w:p>
    <w:p w:rsidR="00525240" w:rsidRDefault="00525240" w:rsidP="001F608E">
      <w:pPr>
        <w:pStyle w:val="ListeParagraf"/>
        <w:ind w:left="0"/>
        <w:jc w:val="both"/>
        <w:rPr>
          <w:b/>
          <w:bCs/>
          <w:szCs w:val="24"/>
        </w:rPr>
      </w:pPr>
    </w:p>
    <w:sectPr w:rsidR="00525240" w:rsidSect="00FA1672">
      <w:headerReference w:type="default" r:id="rId8"/>
      <w:footerReference w:type="default" r:id="rId9"/>
      <w:footerReference w:type="first" r:id="rId10"/>
      <w:pgSz w:w="11906" w:h="16838" w:code="9"/>
      <w:pgMar w:top="1134" w:right="1276" w:bottom="284" w:left="1134" w:header="284" w:footer="28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8A" w:rsidRDefault="0025568A">
      <w:r>
        <w:separator/>
      </w:r>
    </w:p>
  </w:endnote>
  <w:endnote w:type="continuationSeparator" w:id="1">
    <w:p w:rsidR="0025568A" w:rsidRDefault="00255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409097"/>
      <w:docPartObj>
        <w:docPartGallery w:val="Page Numbers (Bottom of Page)"/>
        <w:docPartUnique/>
      </w:docPartObj>
    </w:sdtPr>
    <w:sdtContent>
      <w:p w:rsidR="004F1B17" w:rsidRDefault="00C1016F">
        <w:pPr>
          <w:pStyle w:val="Altbilgi"/>
          <w:jc w:val="center"/>
        </w:pPr>
        <w:r>
          <w:fldChar w:fldCharType="begin"/>
        </w:r>
        <w:r w:rsidR="004F1B17">
          <w:instrText>PAGE   \* MERGEFORMAT</w:instrText>
        </w:r>
        <w:r>
          <w:fldChar w:fldCharType="separate"/>
        </w:r>
        <w:r w:rsidR="002221F1">
          <w:rPr>
            <w:noProof/>
          </w:rPr>
          <w:t>1</w:t>
        </w:r>
        <w:r>
          <w:fldChar w:fldCharType="end"/>
        </w:r>
      </w:p>
    </w:sdtContent>
  </w:sdt>
  <w:p w:rsidR="004F1B17" w:rsidRDefault="004F1B1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357"/>
      <w:gridCol w:w="3357"/>
      <w:gridCol w:w="3351"/>
    </w:tblGrid>
    <w:tr w:rsidR="004F1B17">
      <w:trPr>
        <w:trHeight w:val="249"/>
      </w:trPr>
      <w:tc>
        <w:tcPr>
          <w:tcW w:w="3357" w:type="dxa"/>
          <w:vAlign w:val="center"/>
        </w:tcPr>
        <w:p w:rsidR="004F1B17" w:rsidRDefault="004F1B17">
          <w:pPr>
            <w:pStyle w:val="Altbilgi"/>
            <w:jc w:val="center"/>
            <w:rPr>
              <w:sz w:val="22"/>
            </w:rPr>
          </w:pPr>
          <w:r>
            <w:rPr>
              <w:sz w:val="20"/>
            </w:rPr>
            <w:t>HAZIRLAYAN</w:t>
          </w:r>
        </w:p>
      </w:tc>
      <w:tc>
        <w:tcPr>
          <w:tcW w:w="3357" w:type="dxa"/>
          <w:vAlign w:val="center"/>
        </w:tcPr>
        <w:p w:rsidR="004F1B17" w:rsidRDefault="004F1B17">
          <w:pPr>
            <w:pStyle w:val="Altbilgi"/>
            <w:jc w:val="center"/>
            <w:rPr>
              <w:sz w:val="22"/>
            </w:rPr>
          </w:pPr>
          <w:r>
            <w:rPr>
              <w:sz w:val="20"/>
            </w:rPr>
            <w:t>KONTROL</w:t>
          </w:r>
        </w:p>
      </w:tc>
      <w:tc>
        <w:tcPr>
          <w:tcW w:w="3351" w:type="dxa"/>
          <w:vAlign w:val="center"/>
        </w:tcPr>
        <w:p w:rsidR="004F1B17" w:rsidRDefault="004F1B17">
          <w:pPr>
            <w:pStyle w:val="Altbilgi"/>
            <w:jc w:val="center"/>
            <w:rPr>
              <w:sz w:val="22"/>
            </w:rPr>
          </w:pPr>
          <w:r>
            <w:rPr>
              <w:sz w:val="20"/>
            </w:rPr>
            <w:t>ONAY</w:t>
          </w:r>
        </w:p>
      </w:tc>
    </w:tr>
    <w:tr w:rsidR="004F1B17">
      <w:trPr>
        <w:trHeight w:val="557"/>
      </w:trPr>
      <w:tc>
        <w:tcPr>
          <w:tcW w:w="3357" w:type="dxa"/>
          <w:vAlign w:val="center"/>
        </w:tcPr>
        <w:p w:rsidR="004F1B17" w:rsidRDefault="004F1B17">
          <w:pPr>
            <w:pStyle w:val="Altbilgi"/>
            <w:jc w:val="center"/>
            <w:rPr>
              <w:sz w:val="22"/>
              <w:u w:val="single"/>
            </w:rPr>
          </w:pPr>
        </w:p>
        <w:p w:rsidR="004F1B17" w:rsidRDefault="004F1B17">
          <w:pPr>
            <w:pStyle w:val="Altbilgi"/>
            <w:jc w:val="center"/>
            <w:rPr>
              <w:sz w:val="20"/>
              <w:u w:val="single"/>
            </w:rPr>
          </w:pPr>
        </w:p>
        <w:p w:rsidR="004F1B17" w:rsidRDefault="004F1B17">
          <w:pPr>
            <w:pStyle w:val="Altbilgi"/>
            <w:jc w:val="center"/>
            <w:rPr>
              <w:sz w:val="22"/>
              <w:u w:val="single"/>
            </w:rPr>
          </w:pPr>
        </w:p>
      </w:tc>
      <w:tc>
        <w:tcPr>
          <w:tcW w:w="3357" w:type="dxa"/>
          <w:vAlign w:val="center"/>
        </w:tcPr>
        <w:p w:rsidR="004F1B17" w:rsidRDefault="004F1B17">
          <w:pPr>
            <w:pStyle w:val="Altbilgi"/>
            <w:jc w:val="center"/>
            <w:rPr>
              <w:sz w:val="20"/>
              <w:u w:val="single"/>
            </w:rPr>
          </w:pPr>
        </w:p>
      </w:tc>
      <w:tc>
        <w:tcPr>
          <w:tcW w:w="3351" w:type="dxa"/>
          <w:vAlign w:val="center"/>
        </w:tcPr>
        <w:p w:rsidR="004F1B17" w:rsidRDefault="004F1B17">
          <w:pPr>
            <w:pStyle w:val="Altbilgi"/>
            <w:jc w:val="center"/>
            <w:rPr>
              <w:sz w:val="20"/>
              <w:u w:val="single"/>
            </w:rPr>
          </w:pPr>
        </w:p>
      </w:tc>
    </w:tr>
  </w:tbl>
  <w:p w:rsidR="004F1B17" w:rsidRDefault="004F1B1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8A" w:rsidRDefault="0025568A">
      <w:r>
        <w:separator/>
      </w:r>
    </w:p>
  </w:footnote>
  <w:footnote w:type="continuationSeparator" w:id="1">
    <w:p w:rsidR="0025568A" w:rsidRDefault="00255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17" w:rsidRDefault="004F1B17" w:rsidP="001B4023">
    <w:pPr>
      <w:pStyle w:val="stbilgi"/>
      <w:tabs>
        <w:tab w:val="clear" w:pos="4536"/>
        <w:tab w:val="clear" w:pos="9072"/>
        <w:tab w:val="left" w:pos="137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895"/>
    <w:multiLevelType w:val="multilevel"/>
    <w:tmpl w:val="DED0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B75BBE"/>
    <w:multiLevelType w:val="multilevel"/>
    <w:tmpl w:val="853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5E012A"/>
    <w:multiLevelType w:val="hybridMultilevel"/>
    <w:tmpl w:val="3FDAEE9A"/>
    <w:lvl w:ilvl="0" w:tplc="041F0017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A02"/>
    <w:multiLevelType w:val="hybridMultilevel"/>
    <w:tmpl w:val="3988853C"/>
    <w:lvl w:ilvl="0" w:tplc="E3A6DC5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975A3"/>
    <w:multiLevelType w:val="hybridMultilevel"/>
    <w:tmpl w:val="DC86AED8"/>
    <w:lvl w:ilvl="0" w:tplc="0DEEA3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566FA"/>
    <w:rsid w:val="00003810"/>
    <w:rsid w:val="00007477"/>
    <w:rsid w:val="00007787"/>
    <w:rsid w:val="00010F54"/>
    <w:rsid w:val="0002089F"/>
    <w:rsid w:val="0002554F"/>
    <w:rsid w:val="000268F0"/>
    <w:rsid w:val="00033169"/>
    <w:rsid w:val="00035989"/>
    <w:rsid w:val="00042936"/>
    <w:rsid w:val="00043CAE"/>
    <w:rsid w:val="00046092"/>
    <w:rsid w:val="00060A66"/>
    <w:rsid w:val="00060AD6"/>
    <w:rsid w:val="00063BC2"/>
    <w:rsid w:val="00071911"/>
    <w:rsid w:val="0007323A"/>
    <w:rsid w:val="00075426"/>
    <w:rsid w:val="00084482"/>
    <w:rsid w:val="00084E30"/>
    <w:rsid w:val="00086D72"/>
    <w:rsid w:val="000870C1"/>
    <w:rsid w:val="000905A8"/>
    <w:rsid w:val="000934AD"/>
    <w:rsid w:val="000939A5"/>
    <w:rsid w:val="000975EA"/>
    <w:rsid w:val="000A42CC"/>
    <w:rsid w:val="000B1975"/>
    <w:rsid w:val="000B7777"/>
    <w:rsid w:val="000C2180"/>
    <w:rsid w:val="000C7209"/>
    <w:rsid w:val="000C7D5C"/>
    <w:rsid w:val="000D34D7"/>
    <w:rsid w:val="000D5B26"/>
    <w:rsid w:val="000D6BB7"/>
    <w:rsid w:val="000D7F82"/>
    <w:rsid w:val="000E3DFA"/>
    <w:rsid w:val="000E634A"/>
    <w:rsid w:val="000F4423"/>
    <w:rsid w:val="000F5C99"/>
    <w:rsid w:val="00101BE4"/>
    <w:rsid w:val="00117E16"/>
    <w:rsid w:val="00126946"/>
    <w:rsid w:val="00126F8B"/>
    <w:rsid w:val="00140E52"/>
    <w:rsid w:val="001444BB"/>
    <w:rsid w:val="00144EDF"/>
    <w:rsid w:val="00154E0C"/>
    <w:rsid w:val="001632CD"/>
    <w:rsid w:val="00163B43"/>
    <w:rsid w:val="0016680B"/>
    <w:rsid w:val="001732C2"/>
    <w:rsid w:val="001737DD"/>
    <w:rsid w:val="00181083"/>
    <w:rsid w:val="00182843"/>
    <w:rsid w:val="00185B1B"/>
    <w:rsid w:val="0018742D"/>
    <w:rsid w:val="00190CEE"/>
    <w:rsid w:val="00192C74"/>
    <w:rsid w:val="001938CB"/>
    <w:rsid w:val="001A067E"/>
    <w:rsid w:val="001A152E"/>
    <w:rsid w:val="001A2E97"/>
    <w:rsid w:val="001A43E4"/>
    <w:rsid w:val="001B4023"/>
    <w:rsid w:val="001B6DF5"/>
    <w:rsid w:val="001C0F00"/>
    <w:rsid w:val="001C1C55"/>
    <w:rsid w:val="001C373C"/>
    <w:rsid w:val="001C75AA"/>
    <w:rsid w:val="001D03AC"/>
    <w:rsid w:val="001D1772"/>
    <w:rsid w:val="001D7561"/>
    <w:rsid w:val="001E32B9"/>
    <w:rsid w:val="001E46C4"/>
    <w:rsid w:val="001E59F9"/>
    <w:rsid w:val="001E5FF2"/>
    <w:rsid w:val="001F271F"/>
    <w:rsid w:val="001F608E"/>
    <w:rsid w:val="001F64B0"/>
    <w:rsid w:val="00201D47"/>
    <w:rsid w:val="00203854"/>
    <w:rsid w:val="00211CA1"/>
    <w:rsid w:val="00214B2A"/>
    <w:rsid w:val="00215DC5"/>
    <w:rsid w:val="00215EAB"/>
    <w:rsid w:val="00216797"/>
    <w:rsid w:val="00217039"/>
    <w:rsid w:val="00221253"/>
    <w:rsid w:val="002221F1"/>
    <w:rsid w:val="00233F18"/>
    <w:rsid w:val="00241C52"/>
    <w:rsid w:val="002423F1"/>
    <w:rsid w:val="002448FA"/>
    <w:rsid w:val="0024507C"/>
    <w:rsid w:val="00254C27"/>
    <w:rsid w:val="0025568A"/>
    <w:rsid w:val="00263A8F"/>
    <w:rsid w:val="00264DE2"/>
    <w:rsid w:val="0026538C"/>
    <w:rsid w:val="00282FF0"/>
    <w:rsid w:val="002846F1"/>
    <w:rsid w:val="00285632"/>
    <w:rsid w:val="00286669"/>
    <w:rsid w:val="00286814"/>
    <w:rsid w:val="00290BF9"/>
    <w:rsid w:val="00294B50"/>
    <w:rsid w:val="00295374"/>
    <w:rsid w:val="00295F7F"/>
    <w:rsid w:val="0029751E"/>
    <w:rsid w:val="002A3858"/>
    <w:rsid w:val="002A51D0"/>
    <w:rsid w:val="002B1DBC"/>
    <w:rsid w:val="002C1C7C"/>
    <w:rsid w:val="002D4AB3"/>
    <w:rsid w:val="002E5AB1"/>
    <w:rsid w:val="002F1902"/>
    <w:rsid w:val="002F6197"/>
    <w:rsid w:val="002F6EAD"/>
    <w:rsid w:val="00311DD2"/>
    <w:rsid w:val="00316296"/>
    <w:rsid w:val="003173D7"/>
    <w:rsid w:val="00322A01"/>
    <w:rsid w:val="00322E91"/>
    <w:rsid w:val="00325059"/>
    <w:rsid w:val="00332FE7"/>
    <w:rsid w:val="00335F64"/>
    <w:rsid w:val="00341925"/>
    <w:rsid w:val="00341F67"/>
    <w:rsid w:val="00342264"/>
    <w:rsid w:val="0034561D"/>
    <w:rsid w:val="00350EBB"/>
    <w:rsid w:val="00355916"/>
    <w:rsid w:val="0036450B"/>
    <w:rsid w:val="0037184E"/>
    <w:rsid w:val="00374466"/>
    <w:rsid w:val="00375F19"/>
    <w:rsid w:val="00376C0A"/>
    <w:rsid w:val="0038760E"/>
    <w:rsid w:val="00392A27"/>
    <w:rsid w:val="00392F2E"/>
    <w:rsid w:val="003A20B5"/>
    <w:rsid w:val="003B469D"/>
    <w:rsid w:val="003C1858"/>
    <w:rsid w:val="003C5182"/>
    <w:rsid w:val="003D0AFE"/>
    <w:rsid w:val="003D13E2"/>
    <w:rsid w:val="003E0D7E"/>
    <w:rsid w:val="003F3670"/>
    <w:rsid w:val="004033A7"/>
    <w:rsid w:val="0040423C"/>
    <w:rsid w:val="0041097E"/>
    <w:rsid w:val="0041334E"/>
    <w:rsid w:val="00415761"/>
    <w:rsid w:val="004263B9"/>
    <w:rsid w:val="0043060C"/>
    <w:rsid w:val="004328FD"/>
    <w:rsid w:val="004415E0"/>
    <w:rsid w:val="004426C1"/>
    <w:rsid w:val="00446D40"/>
    <w:rsid w:val="0045164D"/>
    <w:rsid w:val="00452516"/>
    <w:rsid w:val="0045589E"/>
    <w:rsid w:val="00457FA8"/>
    <w:rsid w:val="00476723"/>
    <w:rsid w:val="00492D77"/>
    <w:rsid w:val="004949BD"/>
    <w:rsid w:val="0049681B"/>
    <w:rsid w:val="004A07FB"/>
    <w:rsid w:val="004A2F63"/>
    <w:rsid w:val="004B4538"/>
    <w:rsid w:val="004C32C9"/>
    <w:rsid w:val="004C472F"/>
    <w:rsid w:val="004C4AE3"/>
    <w:rsid w:val="004D2B43"/>
    <w:rsid w:val="004D411D"/>
    <w:rsid w:val="004D5811"/>
    <w:rsid w:val="004E214E"/>
    <w:rsid w:val="004E310E"/>
    <w:rsid w:val="004F1618"/>
    <w:rsid w:val="004F1B17"/>
    <w:rsid w:val="0050230E"/>
    <w:rsid w:val="00504DAC"/>
    <w:rsid w:val="00507F2D"/>
    <w:rsid w:val="00512966"/>
    <w:rsid w:val="00517808"/>
    <w:rsid w:val="00525240"/>
    <w:rsid w:val="00533289"/>
    <w:rsid w:val="00543564"/>
    <w:rsid w:val="005452DF"/>
    <w:rsid w:val="00550D71"/>
    <w:rsid w:val="005511E9"/>
    <w:rsid w:val="00551F86"/>
    <w:rsid w:val="00553C77"/>
    <w:rsid w:val="00567DB9"/>
    <w:rsid w:val="00580D53"/>
    <w:rsid w:val="00581940"/>
    <w:rsid w:val="00586679"/>
    <w:rsid w:val="005869CE"/>
    <w:rsid w:val="0058774D"/>
    <w:rsid w:val="00590B79"/>
    <w:rsid w:val="00596536"/>
    <w:rsid w:val="005A06FC"/>
    <w:rsid w:val="005B2F6C"/>
    <w:rsid w:val="005B38A1"/>
    <w:rsid w:val="005C01DE"/>
    <w:rsid w:val="005C683A"/>
    <w:rsid w:val="005C7ECE"/>
    <w:rsid w:val="005D1053"/>
    <w:rsid w:val="005D1370"/>
    <w:rsid w:val="005D22B8"/>
    <w:rsid w:val="005D2EF6"/>
    <w:rsid w:val="005D77D5"/>
    <w:rsid w:val="005E2A6F"/>
    <w:rsid w:val="005E576F"/>
    <w:rsid w:val="005E703C"/>
    <w:rsid w:val="006111E7"/>
    <w:rsid w:val="006313B6"/>
    <w:rsid w:val="006323EA"/>
    <w:rsid w:val="0063756F"/>
    <w:rsid w:val="006409F8"/>
    <w:rsid w:val="0064442C"/>
    <w:rsid w:val="00646305"/>
    <w:rsid w:val="006514C5"/>
    <w:rsid w:val="00652C93"/>
    <w:rsid w:val="00654957"/>
    <w:rsid w:val="0065652E"/>
    <w:rsid w:val="006606F3"/>
    <w:rsid w:val="00661596"/>
    <w:rsid w:val="00662C7E"/>
    <w:rsid w:val="00671542"/>
    <w:rsid w:val="00675E79"/>
    <w:rsid w:val="0068243F"/>
    <w:rsid w:val="00686E5D"/>
    <w:rsid w:val="00686F70"/>
    <w:rsid w:val="00694B18"/>
    <w:rsid w:val="006A3A38"/>
    <w:rsid w:val="006A6D0C"/>
    <w:rsid w:val="006A777D"/>
    <w:rsid w:val="006A7A8E"/>
    <w:rsid w:val="006B7D92"/>
    <w:rsid w:val="006C00D7"/>
    <w:rsid w:val="006C1840"/>
    <w:rsid w:val="006C1860"/>
    <w:rsid w:val="006C508D"/>
    <w:rsid w:val="006C7D1D"/>
    <w:rsid w:val="006D2E8D"/>
    <w:rsid w:val="006D446A"/>
    <w:rsid w:val="006D45B8"/>
    <w:rsid w:val="006D5C21"/>
    <w:rsid w:val="006D636F"/>
    <w:rsid w:val="006D6E59"/>
    <w:rsid w:val="006D7240"/>
    <w:rsid w:val="006E1F9F"/>
    <w:rsid w:val="006E1FD5"/>
    <w:rsid w:val="006E4DA3"/>
    <w:rsid w:val="006E6008"/>
    <w:rsid w:val="006E6F4C"/>
    <w:rsid w:val="006E70F6"/>
    <w:rsid w:val="006F3589"/>
    <w:rsid w:val="00705D4B"/>
    <w:rsid w:val="00720BBD"/>
    <w:rsid w:val="00722281"/>
    <w:rsid w:val="00726455"/>
    <w:rsid w:val="00744F23"/>
    <w:rsid w:val="007517E3"/>
    <w:rsid w:val="00755A61"/>
    <w:rsid w:val="00760836"/>
    <w:rsid w:val="00762B15"/>
    <w:rsid w:val="007636E7"/>
    <w:rsid w:val="00765CD5"/>
    <w:rsid w:val="00775148"/>
    <w:rsid w:val="00776901"/>
    <w:rsid w:val="00777A44"/>
    <w:rsid w:val="00782AD2"/>
    <w:rsid w:val="00786880"/>
    <w:rsid w:val="0079593E"/>
    <w:rsid w:val="00797E19"/>
    <w:rsid w:val="007A45E5"/>
    <w:rsid w:val="007A525D"/>
    <w:rsid w:val="007A6210"/>
    <w:rsid w:val="007B3923"/>
    <w:rsid w:val="007B5923"/>
    <w:rsid w:val="007B703A"/>
    <w:rsid w:val="007B725F"/>
    <w:rsid w:val="007C188D"/>
    <w:rsid w:val="007C2E01"/>
    <w:rsid w:val="007D3AA7"/>
    <w:rsid w:val="007D4DAE"/>
    <w:rsid w:val="007E3993"/>
    <w:rsid w:val="007F0ADA"/>
    <w:rsid w:val="007F1F60"/>
    <w:rsid w:val="007F3148"/>
    <w:rsid w:val="008009D8"/>
    <w:rsid w:val="008063BA"/>
    <w:rsid w:val="00841760"/>
    <w:rsid w:val="00844931"/>
    <w:rsid w:val="00846284"/>
    <w:rsid w:val="008465F6"/>
    <w:rsid w:val="00847408"/>
    <w:rsid w:val="008507CD"/>
    <w:rsid w:val="00851A2D"/>
    <w:rsid w:val="00860204"/>
    <w:rsid w:val="008626A9"/>
    <w:rsid w:val="00864FA3"/>
    <w:rsid w:val="00865FF2"/>
    <w:rsid w:val="00866F29"/>
    <w:rsid w:val="008747C0"/>
    <w:rsid w:val="0087748B"/>
    <w:rsid w:val="0088158D"/>
    <w:rsid w:val="00890CF9"/>
    <w:rsid w:val="00891201"/>
    <w:rsid w:val="008A53F1"/>
    <w:rsid w:val="008A7B35"/>
    <w:rsid w:val="008B7D12"/>
    <w:rsid w:val="008C125A"/>
    <w:rsid w:val="008C47E5"/>
    <w:rsid w:val="008C6ECC"/>
    <w:rsid w:val="008D506C"/>
    <w:rsid w:val="008E3ADE"/>
    <w:rsid w:val="008E7E91"/>
    <w:rsid w:val="008F4763"/>
    <w:rsid w:val="008F6676"/>
    <w:rsid w:val="00904341"/>
    <w:rsid w:val="00904675"/>
    <w:rsid w:val="0091248A"/>
    <w:rsid w:val="00914CA3"/>
    <w:rsid w:val="00917B09"/>
    <w:rsid w:val="0093242C"/>
    <w:rsid w:val="0093708E"/>
    <w:rsid w:val="00940403"/>
    <w:rsid w:val="00940BFC"/>
    <w:rsid w:val="00950418"/>
    <w:rsid w:val="00950F4E"/>
    <w:rsid w:val="00953C0C"/>
    <w:rsid w:val="00955549"/>
    <w:rsid w:val="00956A1F"/>
    <w:rsid w:val="00960609"/>
    <w:rsid w:val="0096597C"/>
    <w:rsid w:val="009762BB"/>
    <w:rsid w:val="00981B88"/>
    <w:rsid w:val="0098769B"/>
    <w:rsid w:val="00991764"/>
    <w:rsid w:val="009934A0"/>
    <w:rsid w:val="009949AE"/>
    <w:rsid w:val="0099532B"/>
    <w:rsid w:val="009A1EFB"/>
    <w:rsid w:val="009A2F9B"/>
    <w:rsid w:val="009A5A64"/>
    <w:rsid w:val="009B7754"/>
    <w:rsid w:val="009C079C"/>
    <w:rsid w:val="009D4A7B"/>
    <w:rsid w:val="009D5AA0"/>
    <w:rsid w:val="009E064B"/>
    <w:rsid w:val="009E213B"/>
    <w:rsid w:val="009E5A00"/>
    <w:rsid w:val="009F046F"/>
    <w:rsid w:val="009F2492"/>
    <w:rsid w:val="009F5674"/>
    <w:rsid w:val="009F5DE4"/>
    <w:rsid w:val="00A06E73"/>
    <w:rsid w:val="00A12078"/>
    <w:rsid w:val="00A16481"/>
    <w:rsid w:val="00A26489"/>
    <w:rsid w:val="00A30C13"/>
    <w:rsid w:val="00A31DCE"/>
    <w:rsid w:val="00A34BEE"/>
    <w:rsid w:val="00A411B0"/>
    <w:rsid w:val="00A41DE6"/>
    <w:rsid w:val="00A51EE4"/>
    <w:rsid w:val="00A5685C"/>
    <w:rsid w:val="00A57A62"/>
    <w:rsid w:val="00A6420B"/>
    <w:rsid w:val="00A71D11"/>
    <w:rsid w:val="00A71D3E"/>
    <w:rsid w:val="00A815D7"/>
    <w:rsid w:val="00A867CD"/>
    <w:rsid w:val="00A871E5"/>
    <w:rsid w:val="00AA05D8"/>
    <w:rsid w:val="00AA1158"/>
    <w:rsid w:val="00AA2615"/>
    <w:rsid w:val="00AA3B05"/>
    <w:rsid w:val="00AA5D04"/>
    <w:rsid w:val="00AA67A1"/>
    <w:rsid w:val="00AC17E2"/>
    <w:rsid w:val="00AC6FAF"/>
    <w:rsid w:val="00AC7399"/>
    <w:rsid w:val="00AC75CE"/>
    <w:rsid w:val="00AD03D4"/>
    <w:rsid w:val="00AD238F"/>
    <w:rsid w:val="00AD7DC1"/>
    <w:rsid w:val="00AE05DF"/>
    <w:rsid w:val="00AE17DB"/>
    <w:rsid w:val="00AE20F9"/>
    <w:rsid w:val="00AE37E5"/>
    <w:rsid w:val="00AE7D25"/>
    <w:rsid w:val="00AF0DB9"/>
    <w:rsid w:val="00B05CF5"/>
    <w:rsid w:val="00B064AE"/>
    <w:rsid w:val="00B07A54"/>
    <w:rsid w:val="00B1244E"/>
    <w:rsid w:val="00B1404A"/>
    <w:rsid w:val="00B22071"/>
    <w:rsid w:val="00B3285A"/>
    <w:rsid w:val="00B329B0"/>
    <w:rsid w:val="00B37C57"/>
    <w:rsid w:val="00B40A6C"/>
    <w:rsid w:val="00B43710"/>
    <w:rsid w:val="00B43F5A"/>
    <w:rsid w:val="00B44361"/>
    <w:rsid w:val="00B55043"/>
    <w:rsid w:val="00B65479"/>
    <w:rsid w:val="00B654A2"/>
    <w:rsid w:val="00B72BB7"/>
    <w:rsid w:val="00B744C0"/>
    <w:rsid w:val="00B746C1"/>
    <w:rsid w:val="00B81F8E"/>
    <w:rsid w:val="00B8363F"/>
    <w:rsid w:val="00B84DE5"/>
    <w:rsid w:val="00B915D6"/>
    <w:rsid w:val="00B94A34"/>
    <w:rsid w:val="00B97239"/>
    <w:rsid w:val="00BA3B64"/>
    <w:rsid w:val="00BA558D"/>
    <w:rsid w:val="00BB14B2"/>
    <w:rsid w:val="00BB24DA"/>
    <w:rsid w:val="00BD6F48"/>
    <w:rsid w:val="00BE68EA"/>
    <w:rsid w:val="00BE6AF9"/>
    <w:rsid w:val="00BF1367"/>
    <w:rsid w:val="00BF341C"/>
    <w:rsid w:val="00BF4323"/>
    <w:rsid w:val="00BF549D"/>
    <w:rsid w:val="00C07FF9"/>
    <w:rsid w:val="00C1016F"/>
    <w:rsid w:val="00C10B1D"/>
    <w:rsid w:val="00C13399"/>
    <w:rsid w:val="00C228F2"/>
    <w:rsid w:val="00C2527C"/>
    <w:rsid w:val="00C25B85"/>
    <w:rsid w:val="00C305CA"/>
    <w:rsid w:val="00C408D4"/>
    <w:rsid w:val="00C45D72"/>
    <w:rsid w:val="00C46073"/>
    <w:rsid w:val="00C463E2"/>
    <w:rsid w:val="00C51C8C"/>
    <w:rsid w:val="00C60DDF"/>
    <w:rsid w:val="00C61490"/>
    <w:rsid w:val="00C67D7F"/>
    <w:rsid w:val="00C723EF"/>
    <w:rsid w:val="00C723FC"/>
    <w:rsid w:val="00C73F53"/>
    <w:rsid w:val="00C74327"/>
    <w:rsid w:val="00C76DF7"/>
    <w:rsid w:val="00C771CC"/>
    <w:rsid w:val="00C82659"/>
    <w:rsid w:val="00C837C4"/>
    <w:rsid w:val="00C85647"/>
    <w:rsid w:val="00C861F1"/>
    <w:rsid w:val="00C92959"/>
    <w:rsid w:val="00CA0C54"/>
    <w:rsid w:val="00CA1EA5"/>
    <w:rsid w:val="00CA2880"/>
    <w:rsid w:val="00CB169E"/>
    <w:rsid w:val="00CB4088"/>
    <w:rsid w:val="00CB5451"/>
    <w:rsid w:val="00CB623A"/>
    <w:rsid w:val="00CC0C26"/>
    <w:rsid w:val="00CD13A6"/>
    <w:rsid w:val="00CD69FA"/>
    <w:rsid w:val="00CF6185"/>
    <w:rsid w:val="00CF6C6B"/>
    <w:rsid w:val="00CF7601"/>
    <w:rsid w:val="00D0564B"/>
    <w:rsid w:val="00D06375"/>
    <w:rsid w:val="00D07295"/>
    <w:rsid w:val="00D1039E"/>
    <w:rsid w:val="00D1436B"/>
    <w:rsid w:val="00D171E8"/>
    <w:rsid w:val="00D24026"/>
    <w:rsid w:val="00D30FB3"/>
    <w:rsid w:val="00D33487"/>
    <w:rsid w:val="00D44057"/>
    <w:rsid w:val="00D44544"/>
    <w:rsid w:val="00D452E1"/>
    <w:rsid w:val="00D47DBD"/>
    <w:rsid w:val="00D511C0"/>
    <w:rsid w:val="00D555DC"/>
    <w:rsid w:val="00D5574D"/>
    <w:rsid w:val="00D61697"/>
    <w:rsid w:val="00D630BE"/>
    <w:rsid w:val="00D64962"/>
    <w:rsid w:val="00D7164A"/>
    <w:rsid w:val="00D7185F"/>
    <w:rsid w:val="00D72846"/>
    <w:rsid w:val="00D73354"/>
    <w:rsid w:val="00D7744B"/>
    <w:rsid w:val="00D90FD1"/>
    <w:rsid w:val="00D94586"/>
    <w:rsid w:val="00D96E14"/>
    <w:rsid w:val="00DB46AD"/>
    <w:rsid w:val="00DB51E5"/>
    <w:rsid w:val="00DB742B"/>
    <w:rsid w:val="00DB77E9"/>
    <w:rsid w:val="00DC02C4"/>
    <w:rsid w:val="00DD1EEE"/>
    <w:rsid w:val="00DD26BB"/>
    <w:rsid w:val="00DE74CD"/>
    <w:rsid w:val="00DF27F5"/>
    <w:rsid w:val="00DF4D37"/>
    <w:rsid w:val="00DF7320"/>
    <w:rsid w:val="00DF77F7"/>
    <w:rsid w:val="00E02BA7"/>
    <w:rsid w:val="00E04E18"/>
    <w:rsid w:val="00E06703"/>
    <w:rsid w:val="00E17DA9"/>
    <w:rsid w:val="00E17EDD"/>
    <w:rsid w:val="00E279E4"/>
    <w:rsid w:val="00E27FAE"/>
    <w:rsid w:val="00E31EDD"/>
    <w:rsid w:val="00E3238A"/>
    <w:rsid w:val="00E407E3"/>
    <w:rsid w:val="00E42F65"/>
    <w:rsid w:val="00E51378"/>
    <w:rsid w:val="00E520E5"/>
    <w:rsid w:val="00E541FE"/>
    <w:rsid w:val="00E65DF7"/>
    <w:rsid w:val="00E71FD2"/>
    <w:rsid w:val="00E80849"/>
    <w:rsid w:val="00E8185F"/>
    <w:rsid w:val="00E86CC6"/>
    <w:rsid w:val="00E87AD1"/>
    <w:rsid w:val="00E90087"/>
    <w:rsid w:val="00E92B1D"/>
    <w:rsid w:val="00E93D8C"/>
    <w:rsid w:val="00E94A7F"/>
    <w:rsid w:val="00E96605"/>
    <w:rsid w:val="00EA1248"/>
    <w:rsid w:val="00EA2E6D"/>
    <w:rsid w:val="00EA518D"/>
    <w:rsid w:val="00EB1789"/>
    <w:rsid w:val="00EB1F3C"/>
    <w:rsid w:val="00EB3005"/>
    <w:rsid w:val="00EB6999"/>
    <w:rsid w:val="00EB7A8B"/>
    <w:rsid w:val="00EB7AC2"/>
    <w:rsid w:val="00EC2B97"/>
    <w:rsid w:val="00EC2D22"/>
    <w:rsid w:val="00EC46D6"/>
    <w:rsid w:val="00EC47B9"/>
    <w:rsid w:val="00ED2E74"/>
    <w:rsid w:val="00ED3E22"/>
    <w:rsid w:val="00ED5263"/>
    <w:rsid w:val="00EE0BF4"/>
    <w:rsid w:val="00EE24B2"/>
    <w:rsid w:val="00EF0A7D"/>
    <w:rsid w:val="00F02218"/>
    <w:rsid w:val="00F02F8D"/>
    <w:rsid w:val="00F06299"/>
    <w:rsid w:val="00F15ED8"/>
    <w:rsid w:val="00F17558"/>
    <w:rsid w:val="00F206B5"/>
    <w:rsid w:val="00F20C9B"/>
    <w:rsid w:val="00F21640"/>
    <w:rsid w:val="00F255A7"/>
    <w:rsid w:val="00F33BAC"/>
    <w:rsid w:val="00F3700F"/>
    <w:rsid w:val="00F40F2A"/>
    <w:rsid w:val="00F42B32"/>
    <w:rsid w:val="00F43B3E"/>
    <w:rsid w:val="00F45D3C"/>
    <w:rsid w:val="00F5496C"/>
    <w:rsid w:val="00F566FA"/>
    <w:rsid w:val="00F62931"/>
    <w:rsid w:val="00F82C89"/>
    <w:rsid w:val="00F866B7"/>
    <w:rsid w:val="00F86C8A"/>
    <w:rsid w:val="00F938D9"/>
    <w:rsid w:val="00FA1672"/>
    <w:rsid w:val="00FA52B0"/>
    <w:rsid w:val="00FA6CC9"/>
    <w:rsid w:val="00FB04BC"/>
    <w:rsid w:val="00FB52A4"/>
    <w:rsid w:val="00FC02E2"/>
    <w:rsid w:val="00FC151E"/>
    <w:rsid w:val="00FC1E0A"/>
    <w:rsid w:val="00FC42FA"/>
    <w:rsid w:val="00FC6187"/>
    <w:rsid w:val="00FD460E"/>
    <w:rsid w:val="00FE30C0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BC"/>
    <w:pPr>
      <w:widowControl w:val="0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EB02BC"/>
    <w:pPr>
      <w:keepNext/>
      <w:ind w:left="708"/>
      <w:outlineLvl w:val="0"/>
    </w:pPr>
  </w:style>
  <w:style w:type="paragraph" w:styleId="Balk2">
    <w:name w:val="heading 2"/>
    <w:basedOn w:val="Normal"/>
    <w:next w:val="Normal"/>
    <w:link w:val="Balk2Char"/>
    <w:qFormat/>
    <w:rsid w:val="00EB02BC"/>
    <w:pPr>
      <w:keepNext/>
      <w:ind w:left="567" w:right="-1"/>
      <w:jc w:val="both"/>
      <w:outlineLvl w:val="1"/>
    </w:pPr>
    <w:rPr>
      <w:color w:val="000000"/>
    </w:rPr>
  </w:style>
  <w:style w:type="paragraph" w:styleId="Balk3">
    <w:name w:val="heading 3"/>
    <w:basedOn w:val="Normal"/>
    <w:next w:val="Normal"/>
    <w:qFormat/>
    <w:rsid w:val="00EB02BC"/>
    <w:pPr>
      <w:keepNext/>
      <w:ind w:right="1440"/>
      <w:outlineLvl w:val="2"/>
    </w:pPr>
    <w:rPr>
      <w:color w:val="000000"/>
    </w:rPr>
  </w:style>
  <w:style w:type="paragraph" w:styleId="Balk4">
    <w:name w:val="heading 4"/>
    <w:basedOn w:val="Normal"/>
    <w:next w:val="Normal"/>
    <w:qFormat/>
    <w:rsid w:val="00EB02BC"/>
    <w:pPr>
      <w:keepNext/>
      <w:ind w:left="1080" w:right="1440"/>
      <w:outlineLvl w:val="3"/>
    </w:pPr>
    <w:rPr>
      <w:color w:val="000000"/>
    </w:rPr>
  </w:style>
  <w:style w:type="paragraph" w:styleId="Balk5">
    <w:name w:val="heading 5"/>
    <w:basedOn w:val="Normal"/>
    <w:next w:val="Normal"/>
    <w:qFormat/>
    <w:rsid w:val="00EB02BC"/>
    <w:pPr>
      <w:keepNext/>
      <w:widowControl/>
      <w:outlineLvl w:val="4"/>
    </w:pPr>
  </w:style>
  <w:style w:type="paragraph" w:styleId="Balk6">
    <w:name w:val="heading 6"/>
    <w:basedOn w:val="Normal"/>
    <w:next w:val="Normal"/>
    <w:qFormat/>
    <w:rsid w:val="00EB02BC"/>
    <w:pPr>
      <w:keepNext/>
      <w:outlineLvl w:val="5"/>
    </w:pPr>
    <w:rPr>
      <w:rFonts w:ascii="Arial" w:hAnsi="Arial" w:cs="Arial"/>
      <w:b/>
      <w:bCs/>
    </w:rPr>
  </w:style>
  <w:style w:type="paragraph" w:styleId="Balk7">
    <w:name w:val="heading 7"/>
    <w:basedOn w:val="Normal"/>
    <w:next w:val="Normal"/>
    <w:qFormat/>
    <w:rsid w:val="00EB02BC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EB02B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EB02BC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rsid w:val="00EB02BC"/>
    <w:pPr>
      <w:ind w:left="708"/>
    </w:pPr>
  </w:style>
  <w:style w:type="paragraph" w:styleId="GvdeMetni">
    <w:name w:val="Body Text"/>
    <w:basedOn w:val="Normal"/>
    <w:semiHidden/>
    <w:rsid w:val="00EB02BC"/>
    <w:pPr>
      <w:jc w:val="center"/>
    </w:pPr>
  </w:style>
  <w:style w:type="character" w:styleId="SayfaNumaras">
    <w:name w:val="page number"/>
    <w:basedOn w:val="VarsaylanParagrafYazTipi"/>
    <w:semiHidden/>
    <w:rsid w:val="00EB02BC"/>
  </w:style>
  <w:style w:type="paragraph" w:customStyle="1" w:styleId="bekMetni1">
    <w:name w:val="Öbek Metni1"/>
    <w:basedOn w:val="Normal"/>
    <w:rsid w:val="00EB02BC"/>
    <w:pPr>
      <w:ind w:left="567" w:right="-1"/>
      <w:jc w:val="both"/>
    </w:pPr>
    <w:rPr>
      <w:color w:val="000000"/>
    </w:rPr>
  </w:style>
  <w:style w:type="paragraph" w:customStyle="1" w:styleId="BodyText21">
    <w:name w:val="Body Text 21"/>
    <w:basedOn w:val="Normal"/>
    <w:rsid w:val="00EB02BC"/>
    <w:pPr>
      <w:ind w:right="1440"/>
    </w:pPr>
    <w:rPr>
      <w:color w:val="000000"/>
    </w:rPr>
  </w:style>
  <w:style w:type="paragraph" w:customStyle="1" w:styleId="Header1">
    <w:name w:val="Header 1"/>
    <w:basedOn w:val="KonuBal"/>
    <w:rsid w:val="00EB02BC"/>
    <w:pPr>
      <w:widowControl/>
      <w:spacing w:after="0"/>
      <w:ind w:right="100"/>
      <w:jc w:val="left"/>
      <w:outlineLvl w:val="9"/>
    </w:pPr>
    <w:rPr>
      <w:color w:val="000000"/>
      <w:kern w:val="0"/>
      <w:sz w:val="24"/>
    </w:rPr>
  </w:style>
  <w:style w:type="paragraph" w:styleId="KonuBal">
    <w:name w:val="Title"/>
    <w:basedOn w:val="Normal"/>
    <w:link w:val="KonuBalChar"/>
    <w:uiPriority w:val="99"/>
    <w:qFormat/>
    <w:rsid w:val="00EB02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paragraph2">
    <w:name w:val="paragraph 2"/>
    <w:basedOn w:val="Normal"/>
    <w:rsid w:val="00EB02BC"/>
    <w:pPr>
      <w:widowControl/>
      <w:spacing w:before="240"/>
      <w:ind w:left="720" w:right="100"/>
    </w:pPr>
    <w:rPr>
      <w:color w:val="000000"/>
    </w:rPr>
  </w:style>
  <w:style w:type="paragraph" w:customStyle="1" w:styleId="Header2">
    <w:name w:val="Header 2"/>
    <w:basedOn w:val="Normal"/>
    <w:rsid w:val="00EB02BC"/>
    <w:pPr>
      <w:widowControl/>
      <w:spacing w:before="240"/>
      <w:ind w:left="720" w:right="100"/>
    </w:pPr>
    <w:rPr>
      <w:rFonts w:ascii="Arial" w:hAnsi="Arial"/>
      <w:b/>
      <w:color w:val="000000"/>
    </w:rPr>
  </w:style>
  <w:style w:type="character" w:styleId="Gl">
    <w:name w:val="Strong"/>
    <w:basedOn w:val="VarsaylanParagrafYazTipi"/>
    <w:uiPriority w:val="22"/>
    <w:qFormat/>
    <w:rsid w:val="00EB02BC"/>
    <w:rPr>
      <w:b/>
    </w:rPr>
  </w:style>
  <w:style w:type="paragraph" w:customStyle="1" w:styleId="Body">
    <w:name w:val="Body"/>
    <w:basedOn w:val="Normal"/>
    <w:rsid w:val="00EB02BC"/>
    <w:pPr>
      <w:widowControl/>
      <w:spacing w:before="120"/>
      <w:ind w:left="1080"/>
    </w:pPr>
    <w:rPr>
      <w:snapToGrid w:val="0"/>
      <w:color w:val="000000"/>
      <w:lang w:val="en-US"/>
    </w:rPr>
  </w:style>
  <w:style w:type="paragraph" w:styleId="GvdeMetniGirintisi">
    <w:name w:val="Body Text Indent"/>
    <w:basedOn w:val="Normal"/>
    <w:semiHidden/>
    <w:rsid w:val="00EB02BC"/>
    <w:pPr>
      <w:ind w:left="705"/>
      <w:jc w:val="both"/>
    </w:pPr>
    <w:rPr>
      <w:rFonts w:ascii="Humnst777 Lt BT" w:hAnsi="Humnst777 Lt BT"/>
      <w:snapToGrid w:val="0"/>
      <w:color w:val="000000"/>
    </w:rPr>
  </w:style>
  <w:style w:type="paragraph" w:styleId="GvdeMetniGirintisi2">
    <w:name w:val="Body Text Indent 2"/>
    <w:basedOn w:val="Normal"/>
    <w:link w:val="GvdeMetniGirintisi2Char"/>
    <w:rsid w:val="00EB02BC"/>
    <w:pPr>
      <w:tabs>
        <w:tab w:val="left" w:pos="567"/>
      </w:tabs>
      <w:spacing w:after="80" w:line="320" w:lineRule="atLeast"/>
      <w:ind w:left="705"/>
      <w:jc w:val="both"/>
    </w:pPr>
    <w:rPr>
      <w:rFonts w:ascii="Humnst777 Lt BT" w:hAnsi="Humnst777 Lt BT"/>
    </w:rPr>
  </w:style>
  <w:style w:type="paragraph" w:styleId="bekMetni">
    <w:name w:val="Block Text"/>
    <w:basedOn w:val="Normal"/>
    <w:semiHidden/>
    <w:rsid w:val="00EB02BC"/>
    <w:pPr>
      <w:tabs>
        <w:tab w:val="left" w:pos="567"/>
      </w:tabs>
      <w:spacing w:after="80" w:line="320" w:lineRule="atLeast"/>
      <w:ind w:left="705" w:right="100"/>
      <w:jc w:val="both"/>
    </w:pPr>
    <w:rPr>
      <w:rFonts w:ascii="Humnst777 Lt BT" w:hAnsi="Humnst777 Lt BT"/>
    </w:rPr>
  </w:style>
  <w:style w:type="paragraph" w:styleId="GvdeMetni2">
    <w:name w:val="Body Text 2"/>
    <w:basedOn w:val="Normal"/>
    <w:semiHidden/>
    <w:rsid w:val="00EB02BC"/>
    <w:pPr>
      <w:jc w:val="center"/>
    </w:pPr>
    <w:rPr>
      <w:rFonts w:ascii="Humnst777 Lt BT" w:hAnsi="Humnst777 Lt BT"/>
      <w:color w:val="000000"/>
      <w:sz w:val="20"/>
    </w:rPr>
  </w:style>
  <w:style w:type="paragraph" w:styleId="GvdeMetniGirintisi3">
    <w:name w:val="Body Text Indent 3"/>
    <w:basedOn w:val="Normal"/>
    <w:semiHidden/>
    <w:rsid w:val="00EB02BC"/>
    <w:pPr>
      <w:ind w:left="709"/>
      <w:jc w:val="both"/>
    </w:pPr>
    <w:rPr>
      <w:rFonts w:ascii="Humnst777 Lt BT" w:hAnsi="Humnst777 Lt BT"/>
      <w:snapToGrid w:val="0"/>
      <w:color w:val="000000"/>
    </w:rPr>
  </w:style>
  <w:style w:type="paragraph" w:customStyle="1" w:styleId="paragraph3">
    <w:name w:val="paragraph 3"/>
    <w:basedOn w:val="Normal"/>
    <w:rsid w:val="00EB02BC"/>
    <w:pPr>
      <w:widowControl/>
      <w:autoSpaceDE w:val="0"/>
      <w:autoSpaceDN w:val="0"/>
      <w:spacing w:before="240"/>
      <w:ind w:left="1440" w:right="100"/>
    </w:pPr>
    <w:rPr>
      <w:color w:val="000000"/>
      <w:szCs w:val="24"/>
      <w:lang w:val="en-US" w:eastAsia="en-US"/>
    </w:rPr>
  </w:style>
  <w:style w:type="paragraph" w:styleId="GvdeMetni3">
    <w:name w:val="Body Text 3"/>
    <w:basedOn w:val="Normal"/>
    <w:semiHidden/>
    <w:rsid w:val="00EB02BC"/>
    <w:pPr>
      <w:spacing w:line="480" w:lineRule="auto"/>
      <w:jc w:val="both"/>
    </w:pPr>
    <w:rPr>
      <w:rFonts w:ascii="Arial" w:hAnsi="Arial" w:cs="Arial"/>
    </w:rPr>
  </w:style>
  <w:style w:type="paragraph" w:customStyle="1" w:styleId="TEXT">
    <w:name w:val="TEXT"/>
    <w:basedOn w:val="Normal"/>
    <w:rsid w:val="00EB02BC"/>
    <w:pPr>
      <w:widowControl/>
      <w:pBdr>
        <w:left w:val="single" w:sz="12" w:space="4" w:color="auto"/>
        <w:right w:val="single" w:sz="12" w:space="4" w:color="auto"/>
      </w:pBdr>
      <w:spacing w:before="120"/>
    </w:pPr>
    <w:rPr>
      <w:rFonts w:ascii="Arial" w:hAnsi="Arial"/>
      <w:color w:val="000000"/>
      <w:lang w:eastAsia="en-US"/>
    </w:rPr>
  </w:style>
  <w:style w:type="character" w:customStyle="1" w:styleId="stbilgiChar">
    <w:name w:val="Üstbilgi Char"/>
    <w:basedOn w:val="VarsaylanParagrafYazTipi"/>
    <w:rsid w:val="00EB02BC"/>
    <w:rPr>
      <w:sz w:val="24"/>
    </w:rPr>
  </w:style>
  <w:style w:type="character" w:customStyle="1" w:styleId="Balk7Char">
    <w:name w:val="Başlık 7 Char"/>
    <w:basedOn w:val="VarsaylanParagrafYazTipi"/>
    <w:semiHidden/>
    <w:rsid w:val="00EB02BC"/>
    <w:rPr>
      <w:rFonts w:ascii="Calibri" w:eastAsia="Times New Roman" w:hAnsi="Calibri" w:cs="Times New Roman"/>
      <w:sz w:val="24"/>
      <w:szCs w:val="24"/>
    </w:rPr>
  </w:style>
  <w:style w:type="paragraph" w:styleId="BelgeBalantlar">
    <w:name w:val="Document Map"/>
    <w:basedOn w:val="Normal"/>
    <w:semiHidden/>
    <w:unhideWhenUsed/>
    <w:rsid w:val="00EB02BC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semiHidden/>
    <w:rsid w:val="00EB02BC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semiHidden/>
    <w:unhideWhenUsed/>
    <w:rsid w:val="00EB02BC"/>
  </w:style>
  <w:style w:type="character" w:customStyle="1" w:styleId="Balk4Char">
    <w:name w:val="Başlık 4 Char"/>
    <w:basedOn w:val="VarsaylanParagrafYazTipi"/>
    <w:rsid w:val="00EB02BC"/>
    <w:rPr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EB02BC"/>
    <w:pPr>
      <w:ind w:left="708"/>
    </w:pPr>
  </w:style>
  <w:style w:type="paragraph" w:styleId="BalonMetni">
    <w:name w:val="Balloon Text"/>
    <w:basedOn w:val="Normal"/>
    <w:semiHidden/>
    <w:rsid w:val="00383BFD"/>
    <w:rPr>
      <w:rFonts w:ascii="Tahoma" w:hAnsi="Tahoma" w:cs="Tahoma"/>
      <w:sz w:val="16"/>
      <w:szCs w:val="1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81561"/>
    <w:rPr>
      <w:rFonts w:ascii="Arial" w:hAnsi="Arial"/>
      <w:b/>
      <w:kern w:val="28"/>
      <w:sz w:val="32"/>
    </w:rPr>
  </w:style>
  <w:style w:type="table" w:styleId="TabloKlavuzu">
    <w:name w:val="Table Grid"/>
    <w:basedOn w:val="NormalTablo"/>
    <w:rsid w:val="002413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link w:val="AltKonuBalChar"/>
    <w:qFormat/>
    <w:rsid w:val="001A152E"/>
    <w:pPr>
      <w:widowControl/>
    </w:pPr>
    <w:rPr>
      <w:b/>
      <w:bCs/>
      <w:sz w:val="20"/>
      <w:lang w:eastAsia="en-US"/>
    </w:rPr>
  </w:style>
  <w:style w:type="character" w:customStyle="1" w:styleId="AltKonuBalChar">
    <w:name w:val="Alt Konu Başlığı Char"/>
    <w:basedOn w:val="VarsaylanParagrafYazTipi"/>
    <w:link w:val="AltKonuBal"/>
    <w:rsid w:val="001A152E"/>
    <w:rPr>
      <w:b/>
      <w:bCs/>
      <w:lang w:eastAsia="en-US"/>
    </w:rPr>
  </w:style>
  <w:style w:type="paragraph" w:customStyle="1" w:styleId="ListeParagraf1">
    <w:name w:val="Liste Paragraf1"/>
    <w:basedOn w:val="Normal"/>
    <w:uiPriority w:val="34"/>
    <w:qFormat/>
    <w:rsid w:val="001A152E"/>
    <w:pPr>
      <w:widowControl/>
      <w:ind w:left="720" w:hanging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870C1"/>
    <w:rPr>
      <w:sz w:val="24"/>
    </w:rPr>
  </w:style>
  <w:style w:type="paragraph" w:customStyle="1" w:styleId="ListeParagraf2">
    <w:name w:val="Liste Paragraf2"/>
    <w:basedOn w:val="Normal"/>
    <w:qFormat/>
    <w:rsid w:val="004C472F"/>
    <w:pPr>
      <w:widowControl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bilgiChar1">
    <w:name w:val="Üstbilgi Char1"/>
    <w:basedOn w:val="VarsaylanParagrafYazTipi"/>
    <w:link w:val="stbilgi"/>
    <w:rsid w:val="00671542"/>
    <w:rPr>
      <w:sz w:val="24"/>
    </w:rPr>
  </w:style>
  <w:style w:type="character" w:customStyle="1" w:styleId="Balk2Char">
    <w:name w:val="Başlık 2 Char"/>
    <w:basedOn w:val="VarsaylanParagrafYazTipi"/>
    <w:link w:val="Balk2"/>
    <w:rsid w:val="00671542"/>
    <w:rPr>
      <w:color w:val="000000"/>
      <w:sz w:val="24"/>
    </w:rPr>
  </w:style>
  <w:style w:type="paragraph" w:styleId="AralkYok">
    <w:name w:val="No Spacing"/>
    <w:link w:val="AralkYokChar"/>
    <w:uiPriority w:val="1"/>
    <w:qFormat/>
    <w:rsid w:val="00671542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671542"/>
  </w:style>
  <w:style w:type="paragraph" w:customStyle="1" w:styleId="Varsaylan">
    <w:name w:val="Varsayılan"/>
    <w:rsid w:val="00671542"/>
    <w:pPr>
      <w:suppressAutoHyphens/>
      <w:spacing w:line="100" w:lineRule="atLeast"/>
    </w:pPr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542"/>
    <w:rPr>
      <w:rFonts w:ascii="Humnst777 Lt BT" w:hAnsi="Humnst777 Lt BT"/>
      <w:sz w:val="24"/>
    </w:rPr>
  </w:style>
  <w:style w:type="paragraph" w:styleId="NormalWeb">
    <w:name w:val="Normal (Web)"/>
    <w:basedOn w:val="Normal"/>
    <w:uiPriority w:val="99"/>
    <w:unhideWhenUsed/>
    <w:rsid w:val="00671542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7D4DAE"/>
    <w:rPr>
      <w:sz w:val="24"/>
      <w:szCs w:val="24"/>
    </w:rPr>
  </w:style>
  <w:style w:type="character" w:customStyle="1" w:styleId="Balk1Char">
    <w:name w:val="Başlık 1 Char"/>
    <w:link w:val="Balk1"/>
    <w:rsid w:val="001F608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8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0259-2EBB-4796-9ACB-4505C951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1.	KONU</vt:lpstr>
    </vt:vector>
  </TitlesOfParts>
  <Company>TURBO A.Ş.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	KONU</dc:title>
  <dc:creator>YER SİSTEMLERİ MÜDÜRLÜĞÜ</dc:creator>
  <cp:lastModifiedBy>HUAWEI</cp:lastModifiedBy>
  <cp:revision>2</cp:revision>
  <cp:lastPrinted>2019-04-11T11:58:00Z</cp:lastPrinted>
  <dcterms:created xsi:type="dcterms:W3CDTF">2025-10-09T08:13:00Z</dcterms:created>
  <dcterms:modified xsi:type="dcterms:W3CDTF">2025-10-09T08:13:00Z</dcterms:modified>
</cp:coreProperties>
</file>